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8065" w14:textId="508CACF4" w:rsidR="00B81ED7" w:rsidRPr="00216F9C" w:rsidRDefault="00466B1B" w:rsidP="00B81ED7">
      <w:r>
        <w:rPr>
          <w:noProof/>
        </w:rPr>
        <mc:AlternateContent>
          <mc:Choice Requires="wps">
            <w:drawing>
              <wp:anchor distT="0" distB="0" distL="114300" distR="114300" simplePos="0" relativeHeight="251659264" behindDoc="0" locked="0" layoutInCell="1" allowOverlap="1" wp14:anchorId="3FD3F9D0" wp14:editId="15BC66FE">
                <wp:simplePos x="0" y="0"/>
                <wp:positionH relativeFrom="column">
                  <wp:posOffset>4394200</wp:posOffset>
                </wp:positionH>
                <wp:positionV relativeFrom="paragraph">
                  <wp:posOffset>-1322070</wp:posOffset>
                </wp:positionV>
                <wp:extent cx="1289050" cy="1143000"/>
                <wp:effectExtent l="0" t="0" r="6350" b="0"/>
                <wp:wrapNone/>
                <wp:docPr id="1741637021" name="Text Box 1"/>
                <wp:cNvGraphicFramePr/>
                <a:graphic xmlns:a="http://schemas.openxmlformats.org/drawingml/2006/main">
                  <a:graphicData uri="http://schemas.microsoft.com/office/word/2010/wordprocessingShape">
                    <wps:wsp>
                      <wps:cNvSpPr txBox="1"/>
                      <wps:spPr>
                        <a:xfrm>
                          <a:off x="0" y="0"/>
                          <a:ext cx="1289050" cy="1143000"/>
                        </a:xfrm>
                        <a:prstGeom prst="rect">
                          <a:avLst/>
                        </a:prstGeom>
                        <a:solidFill>
                          <a:schemeClr val="accent2"/>
                        </a:solidFill>
                        <a:ln w="6350">
                          <a:noFill/>
                        </a:ln>
                      </wps:spPr>
                      <wps:txbx>
                        <w:txbxContent>
                          <w:p w14:paraId="41080351" w14:textId="3E46D08B" w:rsidR="00466B1B" w:rsidRPr="001D0619" w:rsidRDefault="00466B1B" w:rsidP="001D0619">
                            <w:pPr>
                              <w:jc w:val="center"/>
                              <w:rPr>
                                <w:b/>
                                <w:bCs/>
                                <w:color w:val="FFFFFF" w:themeColor="background1"/>
                                <w:sz w:val="28"/>
                                <w:szCs w:val="28"/>
                              </w:rPr>
                            </w:pPr>
                            <w:r w:rsidRPr="001D0619">
                              <w:rPr>
                                <w:b/>
                                <w:bCs/>
                                <w:color w:val="FFFFFF" w:themeColor="background1"/>
                                <w:sz w:val="28"/>
                                <w:szCs w:val="28"/>
                              </w:rPr>
                              <w:t xml:space="preserve">REPLACE WITH YOUR </w:t>
                            </w:r>
                            <w:r w:rsidR="001D0619" w:rsidRPr="001D0619">
                              <w:rPr>
                                <w:b/>
                                <w:bCs/>
                                <w:color w:val="FFFFFF" w:themeColor="background1"/>
                                <w:sz w:val="28"/>
                                <w:szCs w:val="28"/>
                              </w:rPr>
                              <w:t>SERVICES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3F9D0" id="_x0000_t202" coordsize="21600,21600" o:spt="202" path="m,l,21600r21600,l21600,xe">
                <v:stroke joinstyle="miter"/>
                <v:path gradientshapeok="t" o:connecttype="rect"/>
              </v:shapetype>
              <v:shape id="Text Box 1" o:spid="_x0000_s1026" type="#_x0000_t202" style="position:absolute;margin-left:346pt;margin-top:-104.1pt;width:10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" fillcolor="#e97132 [3205]" stroked="f" strokeweight=".5pt">
                <v:textbox>
                  <w:txbxContent>
                    <w:p w14:paraId="41080351" w14:textId="3E46D08B" w:rsidR="00466B1B" w:rsidRPr="001D0619" w:rsidRDefault="00466B1B" w:rsidP="001D0619">
                      <w:pPr>
                        <w:jc w:val="center"/>
                        <w:rPr>
                          <w:b/>
                          <w:bCs/>
                          <w:color w:val="FFFFFF" w:themeColor="background1"/>
                          <w:sz w:val="28"/>
                          <w:szCs w:val="28"/>
                        </w:rPr>
                      </w:pPr>
                      <w:r w:rsidRPr="001D0619">
                        <w:rPr>
                          <w:b/>
                          <w:bCs/>
                          <w:color w:val="FFFFFF" w:themeColor="background1"/>
                          <w:sz w:val="28"/>
                          <w:szCs w:val="28"/>
                        </w:rPr>
                        <w:t xml:space="preserve">REPLACE WITH YOUR </w:t>
                      </w:r>
                      <w:r w:rsidR="001D0619" w:rsidRPr="001D0619">
                        <w:rPr>
                          <w:b/>
                          <w:bCs/>
                          <w:color w:val="FFFFFF" w:themeColor="background1"/>
                          <w:sz w:val="28"/>
                          <w:szCs w:val="28"/>
                        </w:rPr>
                        <w:t>SERVICES LOGO</w:t>
                      </w:r>
                    </w:p>
                  </w:txbxContent>
                </v:textbox>
              </v:shape>
            </w:pict>
          </mc:Fallback>
        </mc:AlternateContent>
      </w:r>
      <w:r w:rsidR="00B81ED7">
        <w:fldChar w:fldCharType="begin"/>
      </w:r>
      <w:r w:rsidR="00B81ED7">
        <w:instrText xml:space="preserve"> DATE \@ "d MMMM yyyy" </w:instrText>
      </w:r>
      <w:r w:rsidR="00B81ED7">
        <w:fldChar w:fldCharType="separate"/>
      </w:r>
      <w:r>
        <w:rPr>
          <w:noProof/>
        </w:rPr>
        <w:t>10 February 2026</w:t>
      </w:r>
      <w:r w:rsidR="00B81ED7">
        <w:fldChar w:fldCharType="end"/>
      </w:r>
    </w:p>
    <w:p w14:paraId="220C00BC" w14:textId="2A100DA0" w:rsidR="00216F9C" w:rsidRPr="00216F9C" w:rsidRDefault="00216F9C" w:rsidP="00216F9C"/>
    <w:p w14:paraId="4184ED43" w14:textId="5B947AA7" w:rsidR="00216F9C" w:rsidRPr="00216F9C" w:rsidRDefault="004468B4" w:rsidP="00216F9C">
      <w:r>
        <w:t>Hon Jason Clare</w:t>
      </w:r>
      <w:r w:rsidR="00B031BD">
        <w:t xml:space="preserve"> MP</w:t>
      </w:r>
    </w:p>
    <w:p w14:paraId="238EE953" w14:textId="4B8CC159" w:rsidR="00216F9C" w:rsidRPr="00216F9C" w:rsidRDefault="00216F9C" w:rsidP="00216F9C">
      <w:r w:rsidRPr="00216F9C">
        <w:t xml:space="preserve">Minister for </w:t>
      </w:r>
      <w:r w:rsidR="001C539C">
        <w:t>Education</w:t>
      </w:r>
      <w:r w:rsidRPr="00216F9C">
        <w:t> </w:t>
      </w:r>
    </w:p>
    <w:p w14:paraId="7672AEF6" w14:textId="2F140A6F" w:rsidR="00216F9C" w:rsidRPr="00216F9C" w:rsidRDefault="00216F9C" w:rsidP="00216F9C">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14:paraId="1C15BE42" w14:textId="7B7C07DB" w:rsidR="00216F9C" w:rsidRPr="00216F9C" w:rsidRDefault="00216F9C" w:rsidP="00216F9C"/>
    <w:p w14:paraId="0930A2B3" w14:textId="08EE5A5C" w:rsidR="00216F9C" w:rsidRPr="00216F9C" w:rsidRDefault="00216F9C" w:rsidP="00216F9C">
      <w:r>
        <w:t xml:space="preserve">Dear </w:t>
      </w:r>
      <w:r w:rsidR="00F737C6">
        <w:t>Minister</w:t>
      </w:r>
      <w:r>
        <w:t xml:space="preserve"> </w:t>
      </w:r>
      <w:r w:rsidR="004468B4">
        <w:t>Clare</w:t>
      </w:r>
      <w:r>
        <w:t>,  </w:t>
      </w:r>
    </w:p>
    <w:p w14:paraId="29DE73C3" w14:textId="3B0F7C3C" w:rsidR="00216F9C" w:rsidRPr="00216F9C" w:rsidRDefault="00216F9C" w:rsidP="00216F9C">
      <w:r w:rsidRPr="00216F9C">
        <w:t xml:space="preserve">I am writing to you as an In Home Care (IHC) </w:t>
      </w:r>
      <w:r w:rsidRPr="00325B4B">
        <w:rPr>
          <w:highlight w:val="yellow"/>
        </w:rPr>
        <w:t xml:space="preserve">service </w:t>
      </w:r>
      <w:r w:rsidR="0047334A">
        <w:rPr>
          <w:highlight w:val="yellow"/>
        </w:rPr>
        <w:t>p</w:t>
      </w:r>
      <w:r w:rsidRPr="00325B4B">
        <w:rPr>
          <w:highlight w:val="yellow"/>
        </w:rPr>
        <w:t>rovider</w:t>
      </w:r>
      <w:r w:rsidR="00325B4B" w:rsidRPr="00325B4B">
        <w:rPr>
          <w:highlight w:val="yellow"/>
        </w:rPr>
        <w:t>/educator</w:t>
      </w:r>
      <w:r w:rsidRPr="00216F9C">
        <w:t xml:space="preserve"> regarding the need for urgent affordability reform to protect the viability of the IHC program. While the sector strongly supports the gender undervaluation ruling and wage reform, the exclusion of the IHC program from </w:t>
      </w:r>
      <w:r w:rsidR="004C108C">
        <w:t>worker</w:t>
      </w:r>
      <w:r w:rsidRPr="00216F9C">
        <w:t xml:space="preserve"> retention payments poses an immediate risk to its affordability, accessibility and survival.  </w:t>
      </w:r>
    </w:p>
    <w:p w14:paraId="560BC54C" w14:textId="77777777" w:rsidR="00216F9C" w:rsidRPr="008B267C" w:rsidRDefault="00216F9C" w:rsidP="00216F9C">
      <w:pPr>
        <w:rPr>
          <w:b/>
          <w:bCs/>
        </w:rPr>
      </w:pPr>
      <w:r w:rsidRPr="008B267C">
        <w:rPr>
          <w:b/>
          <w:bCs/>
        </w:rPr>
        <w:t>It is essential that this wage reform is matched with funding to the </w:t>
      </w:r>
      <w:proofErr w:type="gramStart"/>
      <w:r w:rsidRPr="008B267C">
        <w:rPr>
          <w:b/>
          <w:bCs/>
        </w:rPr>
        <w:t>In Home</w:t>
      </w:r>
      <w:proofErr w:type="gramEnd"/>
      <w:r w:rsidRPr="008B267C">
        <w:rPr>
          <w:b/>
          <w:bCs/>
        </w:rPr>
        <w:t> Care program to ensure vulnerable children and families are not further disadvantaged.  </w:t>
      </w:r>
    </w:p>
    <w:p w14:paraId="1C9CDD10" w14:textId="071D2A91" w:rsidR="00216F9C" w:rsidRPr="00216F9C" w:rsidRDefault="00216F9C" w:rsidP="00216F9C">
      <w:r>
        <w:t xml:space="preserve">IHC is a tightly capped, highly targeted program within the Child Care Subsidy Scheme (CCS), reserved exclusively for families who cannot access mainstream early childhood education and care (ECEC). This includes shift workers, regional and remote families and children with complex needs or </w:t>
      </w:r>
      <w:r w:rsidR="3EBD5908">
        <w:t>at risk of harm or neglect.</w:t>
      </w:r>
    </w:p>
    <w:p w14:paraId="48D96A3B" w14:textId="4CD3329F" w:rsidR="00216F9C" w:rsidRPr="00216F9C" w:rsidRDefault="00216F9C" w:rsidP="00216F9C">
      <w:r w:rsidRPr="00216F9C">
        <w:t>The cost of delivering IHC is higher than other forms of ECEC. Under the current model, the CCS does not reflect the true cost of care, leaving services and families to absorb the gap. As a result, many eligible families are priced out of the care they have been formally assessed as needing, and children are missing out on early learning and protective care at a critical stage of development.  </w:t>
      </w:r>
    </w:p>
    <w:p w14:paraId="57CD34D8" w14:textId="0997680F" w:rsidR="00216F9C" w:rsidRPr="00216F9C" w:rsidRDefault="00216F9C" w:rsidP="00216F9C">
      <w:r w:rsidRPr="00216F9C">
        <w:t xml:space="preserve">IHC educators deliver complex, high-responsibility education and care, often alone in private homes, during non-standard hours and in challenging environments. </w:t>
      </w:r>
      <w:r w:rsidRPr="00216F9C">
        <w:lastRenderedPageBreak/>
        <w:t>Educators face safety risks, professional isolation and increasing workload pressures without adequate compensation or support. </w:t>
      </w:r>
    </w:p>
    <w:p w14:paraId="76713362" w14:textId="04EFAA60" w:rsidR="00216F9C" w:rsidRPr="00216F9C" w:rsidRDefault="00216F9C" w:rsidP="00216F9C">
      <w:r w:rsidRPr="00216F9C">
        <w:t>Under the current CCS cap, IHC services are struggling to recruit and retain educators, manage compliance, and maintain safety systems. Providers operating at a loss are being forced to reduce placements or leave the program entirely, shrinking access for families across the country. Important improvements in quality, safety, training and oversight achieved in recent years are at risk if services cannot remain viable.  </w:t>
      </w:r>
    </w:p>
    <w:p w14:paraId="6FCD2C89" w14:textId="60036BD6" w:rsidR="00216F9C" w:rsidRPr="00216F9C" w:rsidRDefault="00216F9C" w:rsidP="00216F9C">
      <w:r w:rsidRPr="00216F9C">
        <w:t>As a service provider, we see firsthand the impact affordability has on educators and families. Families who qualify for IHC should not face higher out-of-pocket costs simply because their needs are more complex. Fair wages, safe care and affordable access should go hand in hand; families and educators should not have to bear the cost of systemic underfunding.  </w:t>
      </w:r>
    </w:p>
    <w:p w14:paraId="2D328060" w14:textId="77777777" w:rsidR="00216F9C" w:rsidRPr="008B267C" w:rsidRDefault="00216F9C" w:rsidP="00216F9C">
      <w:pPr>
        <w:rPr>
          <w:b/>
          <w:bCs/>
        </w:rPr>
      </w:pPr>
      <w:r w:rsidRPr="008B267C">
        <w:rPr>
          <w:b/>
          <w:bCs/>
        </w:rPr>
        <w:t>Urgent affordability reform is needed to keep In Home Care viable, support educators properly and ensure children who need care most are not locked out.  </w:t>
      </w:r>
    </w:p>
    <w:p w14:paraId="0573BF6A" w14:textId="18FD1F2C" w:rsidR="00216F9C" w:rsidRPr="00216F9C" w:rsidRDefault="00216F9C" w:rsidP="00216F9C">
      <w:r w:rsidRPr="00216F9C">
        <w:t>Thank you for your attention to this matter. I look forward to hearing from you at your earliest convenience.  </w:t>
      </w:r>
    </w:p>
    <w:p w14:paraId="4483057F" w14:textId="77777777" w:rsidR="00216F9C" w:rsidRPr="00216F9C" w:rsidRDefault="00216F9C" w:rsidP="00216F9C">
      <w:r w:rsidRPr="00216F9C">
        <w:t> </w:t>
      </w:r>
    </w:p>
    <w:p w14:paraId="7176B79E" w14:textId="77777777" w:rsidR="00216F9C" w:rsidRPr="00216F9C" w:rsidRDefault="00216F9C" w:rsidP="00216F9C">
      <w:r w:rsidRPr="00216F9C">
        <w:t>Sincerely,  </w:t>
      </w:r>
    </w:p>
    <w:p w14:paraId="726F2A79" w14:textId="77777777" w:rsidR="00216F9C" w:rsidRPr="00EB6595" w:rsidRDefault="00216F9C" w:rsidP="00216F9C">
      <w:pPr>
        <w:rPr>
          <w:highlight w:val="yellow"/>
        </w:rPr>
      </w:pPr>
      <w:r w:rsidRPr="00EB6595">
        <w:rPr>
          <w:highlight w:val="yellow"/>
        </w:rPr>
        <w:t>Name, Service Name </w:t>
      </w:r>
    </w:p>
    <w:p w14:paraId="0388C811" w14:textId="6C3710F7" w:rsidR="004D4741" w:rsidRDefault="00216F9C">
      <w:r w:rsidRPr="00EB6595">
        <w:rPr>
          <w:highlight w:val="yellow"/>
        </w:rPr>
        <w:t>Contact details</w:t>
      </w:r>
      <w:r w:rsidRPr="00216F9C">
        <w:t> </w:t>
      </w:r>
    </w:p>
    <w:sectPr w:rsidR="004D4741" w:rsidSect="00216F9C">
      <w:footerReference w:type="default" r:id="rId6"/>
      <w:headerReference w:type="first" r:id="rId7"/>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7E57" w14:textId="77777777" w:rsidR="00F4005D" w:rsidRDefault="00F4005D" w:rsidP="000D73FE">
      <w:pPr>
        <w:spacing w:after="0" w:line="240" w:lineRule="auto"/>
      </w:pPr>
      <w:r>
        <w:separator/>
      </w:r>
    </w:p>
  </w:endnote>
  <w:endnote w:type="continuationSeparator" w:id="0">
    <w:p w14:paraId="48BFD1D5" w14:textId="77777777" w:rsidR="00F4005D" w:rsidRDefault="00F4005D"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90EB" w14:textId="77777777" w:rsidR="00F4005D" w:rsidRDefault="00F4005D" w:rsidP="000D73FE">
      <w:pPr>
        <w:spacing w:after="0" w:line="240" w:lineRule="auto"/>
      </w:pPr>
      <w:r>
        <w:separator/>
      </w:r>
    </w:p>
  </w:footnote>
  <w:footnote w:type="continuationSeparator" w:id="0">
    <w:p w14:paraId="79B0C6B9" w14:textId="77777777" w:rsidR="00F4005D" w:rsidRDefault="00F4005D"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1C539C"/>
    <w:rsid w:val="001D0619"/>
    <w:rsid w:val="00216F9C"/>
    <w:rsid w:val="00225385"/>
    <w:rsid w:val="002C2CAF"/>
    <w:rsid w:val="002F53B9"/>
    <w:rsid w:val="00325B4B"/>
    <w:rsid w:val="00355B01"/>
    <w:rsid w:val="003A6D7A"/>
    <w:rsid w:val="004468B4"/>
    <w:rsid w:val="00466B1B"/>
    <w:rsid w:val="0047334A"/>
    <w:rsid w:val="004C108C"/>
    <w:rsid w:val="004D4741"/>
    <w:rsid w:val="0051215E"/>
    <w:rsid w:val="006124DE"/>
    <w:rsid w:val="0078470E"/>
    <w:rsid w:val="007D6397"/>
    <w:rsid w:val="008A2A4A"/>
    <w:rsid w:val="008B267C"/>
    <w:rsid w:val="00961CBE"/>
    <w:rsid w:val="00A75D83"/>
    <w:rsid w:val="00AA7975"/>
    <w:rsid w:val="00AF5194"/>
    <w:rsid w:val="00B031BD"/>
    <w:rsid w:val="00B173D0"/>
    <w:rsid w:val="00B47135"/>
    <w:rsid w:val="00B55124"/>
    <w:rsid w:val="00B81ED7"/>
    <w:rsid w:val="00C175DF"/>
    <w:rsid w:val="00C76101"/>
    <w:rsid w:val="00C7791F"/>
    <w:rsid w:val="00D82E1A"/>
    <w:rsid w:val="00E64258"/>
    <w:rsid w:val="00EB6595"/>
    <w:rsid w:val="00ED0BFE"/>
    <w:rsid w:val="00F4005D"/>
    <w:rsid w:val="00F737C6"/>
    <w:rsid w:val="20614629"/>
    <w:rsid w:val="342A8327"/>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2461</Characters>
  <Application>Microsoft Office Word</Application>
  <DocSecurity>0</DocSecurity>
  <Lines>51</Lines>
  <Paragraphs>31</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Rachel Dreyfus</cp:lastModifiedBy>
  <cp:revision>12</cp:revision>
  <dcterms:created xsi:type="dcterms:W3CDTF">2026-01-28T02:55:00Z</dcterms:created>
  <dcterms:modified xsi:type="dcterms:W3CDTF">2026-02-09T22:28:00Z</dcterms:modified>
</cp:coreProperties>
</file>